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5A0C" w14:textId="008853CE" w:rsidR="0062413D" w:rsidRDefault="00E71B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3C24F" wp14:editId="1C0E92BE">
                <wp:simplePos x="0" y="0"/>
                <wp:positionH relativeFrom="column">
                  <wp:posOffset>24130</wp:posOffset>
                </wp:positionH>
                <wp:positionV relativeFrom="paragraph">
                  <wp:posOffset>-337820</wp:posOffset>
                </wp:positionV>
                <wp:extent cx="5238750" cy="9667875"/>
                <wp:effectExtent l="0" t="0" r="19050" b="2857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9667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28B6E" w14:textId="5D71F1EA" w:rsidR="0053401B" w:rsidRDefault="0053401B" w:rsidP="00E71BA6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object w:dxaOrig="32431" w:dyaOrig="7355" w14:anchorId="2E2998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57pt;height:81pt">
                                  <v:imagedata r:id="rId5" o:title=""/>
                                </v:shape>
                                <o:OLEObject Type="Embed" ProgID="Acrobat.Document.DC" ShapeID="_x0000_i1026" DrawAspect="Content" ObjectID="_1727172413" r:id="rId6"/>
                              </w:object>
                            </w:r>
                          </w:p>
                          <w:p w14:paraId="1CC45B39" w14:textId="77777777" w:rsidR="000E4A0D" w:rsidRDefault="000E4A0D" w:rsidP="00E71BA6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53FAB2" w14:textId="1E3CEA39" w:rsidR="005708F2" w:rsidRPr="005708F2" w:rsidRDefault="005708F2" w:rsidP="005708F2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Für die Wiedereröffnung unserer Betreuungsgruppen suchen wir ab dem 01.01.2023</w:t>
                            </w:r>
                            <w:r w:rsidR="00A26B84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als Bereichsleitung</w:t>
                            </w:r>
                            <w:r w:rsidRPr="005708F2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:</w:t>
                            </w:r>
                          </w:p>
                          <w:p w14:paraId="2AFD231E" w14:textId="77777777" w:rsidR="005708F2" w:rsidRDefault="005708F2" w:rsidP="005708F2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b/>
                                <w:bCs/>
                                <w:sz w:val="56"/>
                                <w:szCs w:val="56"/>
                                <w:lang w:eastAsia="en-US"/>
                              </w:rPr>
                              <w:t xml:space="preserve"> </w:t>
                            </w:r>
                            <w:r w:rsidRPr="005708F2">
                              <w:rPr>
                                <w:rFonts w:eastAsiaTheme="minorHAnsi"/>
                                <w:b/>
                                <w:bCs/>
                                <w:sz w:val="44"/>
                                <w:szCs w:val="44"/>
                                <w:lang w:eastAsia="en-US"/>
                              </w:rPr>
                              <w:t xml:space="preserve">Pflegefachkraft (m/w/d) </w:t>
                            </w:r>
                          </w:p>
                          <w:p w14:paraId="326DDA29" w14:textId="5EC2A3BA" w:rsidR="005708F2" w:rsidRDefault="005708F2" w:rsidP="005708F2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(Teilzeit: </w:t>
                            </w:r>
                            <w:r w:rsidR="00A26B84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5</w:t>
                            </w:r>
                            <w:r w:rsidRPr="005708F2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0%, </w:t>
                            </w:r>
                            <w:r w:rsidR="00A26B84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19,5</w:t>
                            </w:r>
                            <w:r w:rsidRPr="005708F2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h/Woche)</w:t>
                            </w:r>
                          </w:p>
                          <w:p w14:paraId="378F31CA" w14:textId="77777777" w:rsidR="00052B77" w:rsidRDefault="00052B77" w:rsidP="005708F2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8529593" w14:textId="7CD620B1" w:rsidR="005708F2" w:rsidRPr="005708F2" w:rsidRDefault="005708F2" w:rsidP="005708F2">
                            <w:pPr>
                              <w:spacing w:line="259" w:lineRule="auto"/>
                              <w:rPr>
                                <w:rFonts w:eastAsiaTheme="minorHAnsi"/>
                                <w:b/>
                                <w:bCs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Neben unserer ambulanten Versorgung möchten wir unseren PatientInnen</w:t>
                            </w:r>
                            <w:r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auch wieder die stundenweise Betreuung in Gruppen</w:t>
                            </w:r>
                            <w:r w:rsidR="00ED0CEC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, mit vorwiegend demenziell</w:t>
                            </w: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r w:rsidR="00ED0CEC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Erkrankten, </w:t>
                            </w: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in unserer</w:t>
                            </w:r>
                            <w:r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Sozialstation ermöglichen. Für diese verantwortungsvolle Aufgabe suchen wir eine empathische, motivierte Persönlichkeit mit folgenden</w:t>
                            </w:r>
                            <w:r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Qualitäten</w:t>
                            </w: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:  </w:t>
                            </w:r>
                          </w:p>
                          <w:p w14:paraId="0340FDC0" w14:textId="77777777" w:rsidR="005708F2" w:rsidRPr="005708F2" w:rsidRDefault="005708F2" w:rsidP="005708F2">
                            <w:pPr>
                              <w:spacing w:line="259" w:lineRule="auto"/>
                              <w:jc w:val="center"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6F535DF4" w14:textId="77777777" w:rsidR="005708F2" w:rsidRPr="005708F2" w:rsidRDefault="005708F2" w:rsidP="005708F2">
                            <w:pPr>
                              <w:spacing w:line="259" w:lineRule="auto"/>
                              <w:rPr>
                                <w:rFonts w:eastAsiaTheme="minorHAnsi"/>
                                <w:b/>
                                <w:bCs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Wir wünschen uns von Ihnen:</w:t>
                            </w:r>
                          </w:p>
                          <w:p w14:paraId="6C48441D" w14:textId="06675603" w:rsidR="005708F2" w:rsidRPr="005708F2" w:rsidRDefault="005708F2" w:rsidP="005708F2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6" w:lineRule="auto"/>
                              <w:contextualSpacing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Abgeschlossene Ausbildung zur Pflegefachkraft, Berufserfahrung </w:t>
                            </w:r>
                            <w:r w:rsidR="00244137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mit älteren, demenziell Erkrankten</w:t>
                            </w:r>
                          </w:p>
                          <w:p w14:paraId="2B6A01A6" w14:textId="77777777" w:rsidR="005708F2" w:rsidRPr="005708F2" w:rsidRDefault="005708F2" w:rsidP="005708F2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6" w:lineRule="auto"/>
                              <w:contextualSpacing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Begeisterung für die Ausübung des Stellenprofils, freundlicher und offener Umgangsstil</w:t>
                            </w:r>
                          </w:p>
                          <w:p w14:paraId="1CCE138D" w14:textId="251B5A2D" w:rsidR="005708F2" w:rsidRPr="005708F2" w:rsidRDefault="005708F2" w:rsidP="005708F2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6" w:lineRule="auto"/>
                              <w:contextualSpacing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Eigenverantwortliche, strukturierte, kooperative Arbeitsweise</w:t>
                            </w:r>
                          </w:p>
                          <w:p w14:paraId="28D0BE53" w14:textId="07206F43" w:rsidR="005708F2" w:rsidRPr="005708F2" w:rsidRDefault="005708F2" w:rsidP="005708F2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6" w:lineRule="auto"/>
                              <w:contextualSpacing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Professionelle Mitarbeiterführung, Dienst- und Einsatzplanung </w:t>
                            </w:r>
                          </w:p>
                          <w:p w14:paraId="6B222F2C" w14:textId="77777777" w:rsidR="005708F2" w:rsidRPr="005708F2" w:rsidRDefault="005708F2" w:rsidP="005708F2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6" w:lineRule="auto"/>
                              <w:contextualSpacing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Beratung von PatientInnen, Angehörigen, Interessierten</w:t>
                            </w:r>
                          </w:p>
                          <w:p w14:paraId="19788D98" w14:textId="0259249A" w:rsidR="005708F2" w:rsidRPr="005708F2" w:rsidRDefault="005708F2" w:rsidP="005708F2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6" w:lineRule="auto"/>
                              <w:contextualSpacing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Qualitätsmanagement / Beschwerdemanagement /</w:t>
                            </w:r>
                            <w:r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Evaluation</w:t>
                            </w:r>
                          </w:p>
                          <w:p w14:paraId="40DCB531" w14:textId="77777777" w:rsidR="005708F2" w:rsidRPr="005708F2" w:rsidRDefault="005708F2" w:rsidP="005708F2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6" w:lineRule="auto"/>
                              <w:contextualSpacing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Flexibilität, Belastbarkeit, Teamfähigkeit</w:t>
                            </w:r>
                          </w:p>
                          <w:p w14:paraId="5D165372" w14:textId="0B75F0B9" w:rsidR="005708F2" w:rsidRPr="00052B77" w:rsidRDefault="005708F2" w:rsidP="005708F2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6" w:lineRule="auto"/>
                              <w:contextualSpacing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Zuverlässigkeit und Kreativität runden Ihr Profil ab</w:t>
                            </w:r>
                          </w:p>
                          <w:p w14:paraId="46A0909F" w14:textId="77777777" w:rsidR="00052B77" w:rsidRPr="005708F2" w:rsidRDefault="00052B77" w:rsidP="00052B77">
                            <w:pPr>
                              <w:spacing w:after="160" w:line="256" w:lineRule="auto"/>
                              <w:ind w:left="720"/>
                              <w:contextualSpacing/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3C8C1235" w14:textId="77777777" w:rsidR="005708F2" w:rsidRPr="005708F2" w:rsidRDefault="005708F2" w:rsidP="005708F2">
                            <w:pPr>
                              <w:spacing w:line="259" w:lineRule="auto"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Wir bieten Ihnen:</w:t>
                            </w:r>
                          </w:p>
                          <w:p w14:paraId="64A35444" w14:textId="77777777" w:rsidR="005708F2" w:rsidRPr="005708F2" w:rsidRDefault="005708F2" w:rsidP="005708F2">
                            <w:pPr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contextualSpacing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einen interessanten Arbeitsplatz mit eigenständigem Aufgabenbereich und vielfältigen Gestaltungsmöglichkeiten</w:t>
                            </w:r>
                          </w:p>
                          <w:p w14:paraId="68E4ACD0" w14:textId="6D625846" w:rsidR="005708F2" w:rsidRPr="005708F2" w:rsidRDefault="005708F2" w:rsidP="005708F2">
                            <w:pPr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contextualSpacing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eine leistungsgerechte Vergütung nach TVöD-</w:t>
                            </w:r>
                            <w:r w:rsidR="00816934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Bund</w:t>
                            </w: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und kirchliche Zusatzversorgung</w:t>
                            </w:r>
                          </w:p>
                          <w:p w14:paraId="27C687EC" w14:textId="77777777" w:rsidR="005708F2" w:rsidRPr="005708F2" w:rsidRDefault="005708F2" w:rsidP="005708F2">
                            <w:pPr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contextualSpacing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Jahressonderzahlung</w:t>
                            </w:r>
                          </w:p>
                          <w:p w14:paraId="065932D8" w14:textId="77777777" w:rsidR="005708F2" w:rsidRPr="005708F2" w:rsidRDefault="005708F2" w:rsidP="005708F2">
                            <w:pPr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contextualSpacing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</w:pPr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Betriebliche Gesundheitsförderung</w:t>
                            </w:r>
                          </w:p>
                          <w:p w14:paraId="41583B4B" w14:textId="11E543AE" w:rsidR="005708F2" w:rsidRPr="00052B77" w:rsidRDefault="005708F2" w:rsidP="009C0745">
                            <w:pPr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contextualSpacing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</w:pPr>
                            <w:proofErr w:type="spellStart"/>
                            <w:r w:rsidRPr="005708F2">
                              <w:rPr>
                                <w:rFonts w:eastAsiaTheme="minorHAnsi"/>
                                <w:color w:val="020E25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Jobrad</w:t>
                            </w:r>
                            <w:proofErr w:type="spellEnd"/>
                          </w:p>
                          <w:p w14:paraId="7EC4B801" w14:textId="3EE09EE1" w:rsidR="005708F2" w:rsidRDefault="005708F2" w:rsidP="009C07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3BEB70" w14:textId="77777777" w:rsidR="00052B77" w:rsidRDefault="00052B77" w:rsidP="009C07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05C056" w14:textId="7A09E03E" w:rsidR="00676F67" w:rsidRPr="00052B77" w:rsidRDefault="00676F67" w:rsidP="009C074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52B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Bitte richten Sie Ihre Bewerbung </w:t>
                            </w:r>
                            <w:r w:rsidR="009C0745" w:rsidRPr="00052B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 </w:t>
                            </w:r>
                            <w:proofErr w:type="spellStart"/>
                            <w:r w:rsidR="009C0745" w:rsidRPr="00052B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E-mail</w:t>
                            </w:r>
                            <w:proofErr w:type="spellEnd"/>
                            <w:r w:rsidR="009C0745" w:rsidRPr="00052B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oder postalisch </w:t>
                            </w:r>
                            <w:r w:rsidRPr="00052B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an:</w:t>
                            </w:r>
                          </w:p>
                          <w:p w14:paraId="6FB84866" w14:textId="77777777" w:rsidR="0001546D" w:rsidRPr="00052B77" w:rsidRDefault="0001546D" w:rsidP="009C07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3CB6B5" w14:textId="7122ACB6" w:rsidR="009C0745" w:rsidRPr="00052B77" w:rsidRDefault="009C0745" w:rsidP="00481EA6">
                            <w:pPr>
                              <w:pStyle w:val="Listenabsatz"/>
                              <w:ind w:right="-3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2B77">
                              <w:rPr>
                                <w:b/>
                                <w:sz w:val="22"/>
                                <w:szCs w:val="22"/>
                              </w:rPr>
                              <w:t>Kirchliche Sozialstation Stutensee-Weingarten e.V.</w:t>
                            </w:r>
                          </w:p>
                          <w:p w14:paraId="0587771F" w14:textId="65A493A6" w:rsidR="00676F67" w:rsidRPr="00052B77" w:rsidRDefault="00676F67" w:rsidP="009C0745">
                            <w:pPr>
                              <w:ind w:right="-34"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052B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Geschäftsführung</w:t>
                            </w:r>
                            <w:r w:rsidR="009C0745" w:rsidRPr="00052B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052B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2B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Frau </w:t>
                            </w:r>
                            <w:r w:rsidR="009C0745" w:rsidRPr="00052B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Nicole Krümmer</w:t>
                            </w:r>
                            <w:r w:rsidRPr="00052B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348432" w14:textId="212898D6" w:rsidR="009C0745" w:rsidRPr="00052B77" w:rsidRDefault="009C0745" w:rsidP="00481EA6">
                            <w:pPr>
                              <w:pStyle w:val="Listenabsatz"/>
                              <w:ind w:right="-3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2B77">
                              <w:rPr>
                                <w:b/>
                                <w:sz w:val="22"/>
                                <w:szCs w:val="22"/>
                              </w:rPr>
                              <w:t>Bahnh</w:t>
                            </w:r>
                            <w:r w:rsidRPr="00052B77">
                              <w:rPr>
                                <w:b/>
                                <w:sz w:val="24"/>
                                <w:szCs w:val="24"/>
                              </w:rPr>
                              <w:t>ofstr. 11, 76297 Stutensee</w:t>
                            </w:r>
                          </w:p>
                          <w:p w14:paraId="38F1A19A" w14:textId="77777777" w:rsidR="00676F67" w:rsidRPr="00052B77" w:rsidRDefault="00676F67" w:rsidP="00481EA6">
                            <w:pPr>
                              <w:pStyle w:val="Listenabsatz"/>
                              <w:ind w:right="-34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52B7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Mail: </w:t>
                            </w:r>
                            <w:hyperlink r:id="rId7" w:history="1">
                              <w:r w:rsidRPr="00052B77">
                                <w:rPr>
                                  <w:rStyle w:val="Hyperlink"/>
                                  <w:sz w:val="22"/>
                                  <w:szCs w:val="22"/>
                                  <w:lang w:val="en-US"/>
                                </w:rPr>
                                <w:t>info@sosta-sw.de</w:t>
                              </w:r>
                            </w:hyperlink>
                          </w:p>
                          <w:p w14:paraId="285A9A44" w14:textId="132DCC00" w:rsidR="00676F67" w:rsidRPr="00052B77" w:rsidRDefault="00676F67" w:rsidP="00481EA6">
                            <w:pPr>
                              <w:pStyle w:val="Listenabsatz"/>
                              <w:ind w:right="-34"/>
                              <w:rPr>
                                <w:sz w:val="22"/>
                                <w:szCs w:val="22"/>
                              </w:rPr>
                            </w:pPr>
                            <w:r w:rsidRPr="00052B77">
                              <w:rPr>
                                <w:sz w:val="22"/>
                                <w:szCs w:val="22"/>
                              </w:rPr>
                              <w:t xml:space="preserve">www.sozialstation-stutensee-weingarten.de </w:t>
                            </w:r>
                          </w:p>
                          <w:p w14:paraId="7BEE42CF" w14:textId="148907E0" w:rsidR="00E71BA6" w:rsidRDefault="00E71BA6" w:rsidP="0067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3C24F" id="Rechteck: abgerundete Ecken 1" o:spid="_x0000_s1026" style="position:absolute;margin-left:1.9pt;margin-top:-26.6pt;width:412.5pt;height:7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" fillcolor="white [3201]" strokecolor="#4472c4 [3204]" strokeweight="1pt">
                <v:stroke joinstyle="miter"/>
                <v:textbox>
                  <w:txbxContent>
                    <w:p w14:paraId="28628B6E" w14:textId="5D71F1EA" w:rsidR="0053401B" w:rsidRDefault="0053401B" w:rsidP="00E71BA6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object w:dxaOrig="32431" w:dyaOrig="7355" w14:anchorId="2E299857">
                          <v:shape id="_x0000_i1026" type="#_x0000_t75" style="width:357pt;height:81pt">
                            <v:imagedata r:id="rId5" o:title=""/>
                          </v:shape>
                          <o:OLEObject Type="Embed" ProgID="Acrobat.Document.DC" ShapeID="_x0000_i1026" DrawAspect="Content" ObjectID="_1727172413" r:id="rId8"/>
                        </w:object>
                      </w:r>
                    </w:p>
                    <w:p w14:paraId="1CC45B39" w14:textId="77777777" w:rsidR="000E4A0D" w:rsidRDefault="000E4A0D" w:rsidP="00E71BA6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0253FAB2" w14:textId="1E3CEA39" w:rsidR="005708F2" w:rsidRPr="005708F2" w:rsidRDefault="005708F2" w:rsidP="005708F2">
                      <w:pPr>
                        <w:spacing w:after="160" w:line="259" w:lineRule="auto"/>
                        <w:jc w:val="center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Für die Wiedereröffnung unserer Betreuungsgruppen suchen wir ab dem 01.01.2023</w:t>
                      </w:r>
                      <w:r w:rsidR="00A26B84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als Bereichsleitung</w:t>
                      </w:r>
                      <w:r w:rsidRPr="005708F2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:</w:t>
                      </w:r>
                    </w:p>
                    <w:p w14:paraId="2AFD231E" w14:textId="77777777" w:rsidR="005708F2" w:rsidRDefault="005708F2" w:rsidP="005708F2">
                      <w:pPr>
                        <w:spacing w:line="259" w:lineRule="auto"/>
                        <w:jc w:val="center"/>
                        <w:rPr>
                          <w:rFonts w:eastAsiaTheme="minorHAnsi"/>
                          <w:b/>
                          <w:bCs/>
                          <w:sz w:val="44"/>
                          <w:szCs w:val="44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b/>
                          <w:bCs/>
                          <w:sz w:val="56"/>
                          <w:szCs w:val="56"/>
                          <w:lang w:eastAsia="en-US"/>
                        </w:rPr>
                        <w:t xml:space="preserve"> </w:t>
                      </w:r>
                      <w:r w:rsidRPr="005708F2">
                        <w:rPr>
                          <w:rFonts w:eastAsiaTheme="minorHAnsi"/>
                          <w:b/>
                          <w:bCs/>
                          <w:sz w:val="44"/>
                          <w:szCs w:val="44"/>
                          <w:lang w:eastAsia="en-US"/>
                        </w:rPr>
                        <w:t xml:space="preserve">Pflegefachkraft (m/w/d) </w:t>
                      </w:r>
                    </w:p>
                    <w:p w14:paraId="326DDA29" w14:textId="5EC2A3BA" w:rsidR="005708F2" w:rsidRDefault="005708F2" w:rsidP="005708F2">
                      <w:pPr>
                        <w:spacing w:line="259" w:lineRule="auto"/>
                        <w:jc w:val="center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(Teilzeit: </w:t>
                      </w:r>
                      <w:r w:rsidR="00A26B84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5</w:t>
                      </w:r>
                      <w:r w:rsidRPr="005708F2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0%, </w:t>
                      </w:r>
                      <w:r w:rsidR="00A26B84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19,5</w:t>
                      </w:r>
                      <w:r w:rsidRPr="005708F2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h/Woche)</w:t>
                      </w:r>
                    </w:p>
                    <w:p w14:paraId="378F31CA" w14:textId="77777777" w:rsidR="00052B77" w:rsidRDefault="00052B77" w:rsidP="005708F2">
                      <w:pPr>
                        <w:spacing w:line="259" w:lineRule="auto"/>
                        <w:jc w:val="center"/>
                        <w:rPr>
                          <w:rFonts w:eastAsiaTheme="minorHAnsi"/>
                          <w:color w:val="020E25"/>
                          <w:sz w:val="24"/>
                          <w:szCs w:val="24"/>
                          <w:lang w:eastAsia="en-US"/>
                        </w:rPr>
                      </w:pPr>
                    </w:p>
                    <w:p w14:paraId="28529593" w14:textId="7CD620B1" w:rsidR="005708F2" w:rsidRPr="005708F2" w:rsidRDefault="005708F2" w:rsidP="005708F2">
                      <w:pPr>
                        <w:spacing w:line="259" w:lineRule="auto"/>
                        <w:rPr>
                          <w:rFonts w:eastAsiaTheme="minorHAnsi"/>
                          <w:b/>
                          <w:bCs/>
                          <w:sz w:val="44"/>
                          <w:szCs w:val="44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Neben unserer ambulanten Versorgung möchten wir unseren PatientInnen</w:t>
                      </w:r>
                      <w:r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auch wieder die stundenweise Betreuung in Gruppen</w:t>
                      </w:r>
                      <w:r w:rsidR="00ED0CEC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, mit vorwiegend demenziell</w:t>
                      </w: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r w:rsidR="00ED0CEC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Erkrankten, </w:t>
                      </w: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in unserer</w:t>
                      </w:r>
                      <w:r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Sozialstation ermöglichen. Für diese verantwortungsvolle Aufgabe suchen wir eine empathische, motivierte Persönlichkeit mit folgenden</w:t>
                      </w:r>
                      <w:r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Qualitäten</w:t>
                      </w: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:  </w:t>
                      </w:r>
                    </w:p>
                    <w:p w14:paraId="0340FDC0" w14:textId="77777777" w:rsidR="005708F2" w:rsidRPr="005708F2" w:rsidRDefault="005708F2" w:rsidP="005708F2">
                      <w:pPr>
                        <w:spacing w:line="259" w:lineRule="auto"/>
                        <w:jc w:val="center"/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</w:p>
                    <w:p w14:paraId="6F535DF4" w14:textId="77777777" w:rsidR="005708F2" w:rsidRPr="005708F2" w:rsidRDefault="005708F2" w:rsidP="005708F2">
                      <w:pPr>
                        <w:spacing w:line="259" w:lineRule="auto"/>
                        <w:rPr>
                          <w:rFonts w:eastAsiaTheme="minorHAnsi"/>
                          <w:b/>
                          <w:bCs/>
                          <w:sz w:val="36"/>
                          <w:szCs w:val="36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u w:val="single"/>
                          <w:lang w:eastAsia="en-US"/>
                        </w:rPr>
                        <w:t>Wir wünschen uns von Ihnen:</w:t>
                      </w:r>
                    </w:p>
                    <w:p w14:paraId="6C48441D" w14:textId="06675603" w:rsidR="005708F2" w:rsidRPr="005708F2" w:rsidRDefault="005708F2" w:rsidP="005708F2">
                      <w:pPr>
                        <w:numPr>
                          <w:ilvl w:val="0"/>
                          <w:numId w:val="4"/>
                        </w:numPr>
                        <w:spacing w:after="160" w:line="256" w:lineRule="auto"/>
                        <w:contextualSpacing/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Abgeschlossene Ausbildung zur Pflegefachkraft, Berufserfahrung </w:t>
                      </w:r>
                      <w:r w:rsidR="00244137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mit älteren, demenziell Erkrankten</w:t>
                      </w:r>
                    </w:p>
                    <w:p w14:paraId="2B6A01A6" w14:textId="77777777" w:rsidR="005708F2" w:rsidRPr="005708F2" w:rsidRDefault="005708F2" w:rsidP="005708F2">
                      <w:pPr>
                        <w:numPr>
                          <w:ilvl w:val="0"/>
                          <w:numId w:val="4"/>
                        </w:numPr>
                        <w:spacing w:after="160" w:line="256" w:lineRule="auto"/>
                        <w:contextualSpacing/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Begeisterung für die Ausübung des Stellenprofils, freundlicher und offener Umgangsstil</w:t>
                      </w:r>
                    </w:p>
                    <w:p w14:paraId="1CCE138D" w14:textId="251B5A2D" w:rsidR="005708F2" w:rsidRPr="005708F2" w:rsidRDefault="005708F2" w:rsidP="005708F2">
                      <w:pPr>
                        <w:numPr>
                          <w:ilvl w:val="0"/>
                          <w:numId w:val="4"/>
                        </w:numPr>
                        <w:spacing w:after="160" w:line="256" w:lineRule="auto"/>
                        <w:contextualSpacing/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Eigenverantwortliche, strukturierte, kooperative Arbeitsweise</w:t>
                      </w:r>
                    </w:p>
                    <w:p w14:paraId="28D0BE53" w14:textId="07206F43" w:rsidR="005708F2" w:rsidRPr="005708F2" w:rsidRDefault="005708F2" w:rsidP="005708F2">
                      <w:pPr>
                        <w:numPr>
                          <w:ilvl w:val="0"/>
                          <w:numId w:val="4"/>
                        </w:numPr>
                        <w:spacing w:after="160" w:line="256" w:lineRule="auto"/>
                        <w:contextualSpacing/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Professionelle Mitarbeiterführung, Dienst- und Einsatzplanung </w:t>
                      </w:r>
                    </w:p>
                    <w:p w14:paraId="6B222F2C" w14:textId="77777777" w:rsidR="005708F2" w:rsidRPr="005708F2" w:rsidRDefault="005708F2" w:rsidP="005708F2">
                      <w:pPr>
                        <w:numPr>
                          <w:ilvl w:val="0"/>
                          <w:numId w:val="4"/>
                        </w:numPr>
                        <w:spacing w:after="160" w:line="256" w:lineRule="auto"/>
                        <w:contextualSpacing/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Beratung von PatientInnen, Angehörigen, Interessierten</w:t>
                      </w:r>
                    </w:p>
                    <w:p w14:paraId="19788D98" w14:textId="0259249A" w:rsidR="005708F2" w:rsidRPr="005708F2" w:rsidRDefault="005708F2" w:rsidP="005708F2">
                      <w:pPr>
                        <w:numPr>
                          <w:ilvl w:val="0"/>
                          <w:numId w:val="4"/>
                        </w:numPr>
                        <w:spacing w:after="160" w:line="256" w:lineRule="auto"/>
                        <w:contextualSpacing/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Qualitätsmanagement / Beschwerdemanagement /</w:t>
                      </w:r>
                      <w:r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Evaluation</w:t>
                      </w:r>
                    </w:p>
                    <w:p w14:paraId="40DCB531" w14:textId="77777777" w:rsidR="005708F2" w:rsidRPr="005708F2" w:rsidRDefault="005708F2" w:rsidP="005708F2">
                      <w:pPr>
                        <w:numPr>
                          <w:ilvl w:val="0"/>
                          <w:numId w:val="4"/>
                        </w:numPr>
                        <w:spacing w:after="160" w:line="256" w:lineRule="auto"/>
                        <w:contextualSpacing/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Flexibilität, Belastbarkeit, Teamfähigkeit</w:t>
                      </w:r>
                    </w:p>
                    <w:p w14:paraId="5D165372" w14:textId="0B75F0B9" w:rsidR="005708F2" w:rsidRPr="00052B77" w:rsidRDefault="005708F2" w:rsidP="005708F2">
                      <w:pPr>
                        <w:numPr>
                          <w:ilvl w:val="0"/>
                          <w:numId w:val="4"/>
                        </w:numPr>
                        <w:spacing w:after="160" w:line="256" w:lineRule="auto"/>
                        <w:contextualSpacing/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Zuverlässigkeit und Kreativität runden Ihr Profil ab</w:t>
                      </w:r>
                    </w:p>
                    <w:p w14:paraId="46A0909F" w14:textId="77777777" w:rsidR="00052B77" w:rsidRPr="005708F2" w:rsidRDefault="00052B77" w:rsidP="00052B77">
                      <w:pPr>
                        <w:spacing w:after="160" w:line="256" w:lineRule="auto"/>
                        <w:ind w:left="720"/>
                        <w:contextualSpacing/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</w:p>
                    <w:p w14:paraId="3C8C1235" w14:textId="77777777" w:rsidR="005708F2" w:rsidRPr="005708F2" w:rsidRDefault="005708F2" w:rsidP="005708F2">
                      <w:pPr>
                        <w:spacing w:line="259" w:lineRule="auto"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u w:val="single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u w:val="single"/>
                          <w:lang w:eastAsia="en-US"/>
                        </w:rPr>
                        <w:t>Wir bieten Ihnen:</w:t>
                      </w:r>
                    </w:p>
                    <w:p w14:paraId="64A35444" w14:textId="77777777" w:rsidR="005708F2" w:rsidRPr="005708F2" w:rsidRDefault="005708F2" w:rsidP="005708F2">
                      <w:pPr>
                        <w:numPr>
                          <w:ilvl w:val="0"/>
                          <w:numId w:val="5"/>
                        </w:numPr>
                        <w:spacing w:line="256" w:lineRule="auto"/>
                        <w:contextualSpacing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u w:val="single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einen interessanten Arbeitsplatz mit eigenständigem Aufgabenbereich und vielfältigen Gestaltungsmöglichkeiten</w:t>
                      </w:r>
                    </w:p>
                    <w:p w14:paraId="68E4ACD0" w14:textId="6D625846" w:rsidR="005708F2" w:rsidRPr="005708F2" w:rsidRDefault="005708F2" w:rsidP="005708F2">
                      <w:pPr>
                        <w:numPr>
                          <w:ilvl w:val="0"/>
                          <w:numId w:val="5"/>
                        </w:numPr>
                        <w:spacing w:line="256" w:lineRule="auto"/>
                        <w:contextualSpacing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u w:val="single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eine leistungsgerechte Vergütung nach TVöD-</w:t>
                      </w:r>
                      <w:r w:rsidR="00816934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Bund</w:t>
                      </w: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und kirchliche Zusatzversorgung</w:t>
                      </w:r>
                    </w:p>
                    <w:p w14:paraId="27C687EC" w14:textId="77777777" w:rsidR="005708F2" w:rsidRPr="005708F2" w:rsidRDefault="005708F2" w:rsidP="005708F2">
                      <w:pPr>
                        <w:numPr>
                          <w:ilvl w:val="0"/>
                          <w:numId w:val="5"/>
                        </w:numPr>
                        <w:spacing w:line="256" w:lineRule="auto"/>
                        <w:contextualSpacing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u w:val="single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Jahressonderzahlung</w:t>
                      </w:r>
                    </w:p>
                    <w:p w14:paraId="065932D8" w14:textId="77777777" w:rsidR="005708F2" w:rsidRPr="005708F2" w:rsidRDefault="005708F2" w:rsidP="005708F2">
                      <w:pPr>
                        <w:numPr>
                          <w:ilvl w:val="0"/>
                          <w:numId w:val="5"/>
                        </w:numPr>
                        <w:spacing w:line="256" w:lineRule="auto"/>
                        <w:contextualSpacing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u w:val="single"/>
                          <w:lang w:eastAsia="en-US"/>
                        </w:rPr>
                      </w:pPr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Betriebliche Gesundheitsförderung</w:t>
                      </w:r>
                    </w:p>
                    <w:p w14:paraId="41583B4B" w14:textId="11E543AE" w:rsidR="005708F2" w:rsidRPr="00052B77" w:rsidRDefault="005708F2" w:rsidP="009C0745">
                      <w:pPr>
                        <w:numPr>
                          <w:ilvl w:val="0"/>
                          <w:numId w:val="5"/>
                        </w:numPr>
                        <w:spacing w:line="256" w:lineRule="auto"/>
                        <w:contextualSpacing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:u w:val="single"/>
                          <w:lang w:eastAsia="en-US"/>
                        </w:rPr>
                      </w:pPr>
                      <w:proofErr w:type="spellStart"/>
                      <w:r w:rsidRPr="005708F2">
                        <w:rPr>
                          <w:rFonts w:eastAsiaTheme="minorHAnsi"/>
                          <w:color w:val="020E25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Jobrad</w:t>
                      </w:r>
                      <w:proofErr w:type="spellEnd"/>
                    </w:p>
                    <w:p w14:paraId="7EC4B801" w14:textId="3EE09EE1" w:rsidR="005708F2" w:rsidRDefault="005708F2" w:rsidP="009C07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3BEB70" w14:textId="77777777" w:rsidR="00052B77" w:rsidRDefault="00052B77" w:rsidP="009C07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05C056" w14:textId="7A09E03E" w:rsidR="00676F67" w:rsidRPr="00052B77" w:rsidRDefault="00676F67" w:rsidP="009C074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52B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Bitte richten Sie Ihre Bewerbung </w:t>
                      </w:r>
                      <w:r w:rsidR="009C0745" w:rsidRPr="00052B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per </w:t>
                      </w:r>
                      <w:proofErr w:type="spellStart"/>
                      <w:r w:rsidR="009C0745" w:rsidRPr="00052B77">
                        <w:rPr>
                          <w:b/>
                          <w:bCs/>
                          <w:sz w:val="22"/>
                          <w:szCs w:val="22"/>
                        </w:rPr>
                        <w:t>E-mail</w:t>
                      </w:r>
                      <w:proofErr w:type="spellEnd"/>
                      <w:r w:rsidR="009C0745" w:rsidRPr="00052B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oder postalisch </w:t>
                      </w:r>
                      <w:r w:rsidRPr="00052B77">
                        <w:rPr>
                          <w:b/>
                          <w:bCs/>
                          <w:sz w:val="22"/>
                          <w:szCs w:val="22"/>
                        </w:rPr>
                        <w:t>an:</w:t>
                      </w:r>
                    </w:p>
                    <w:p w14:paraId="6FB84866" w14:textId="77777777" w:rsidR="0001546D" w:rsidRPr="00052B77" w:rsidRDefault="0001546D" w:rsidP="009C074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B3CB6B5" w14:textId="7122ACB6" w:rsidR="009C0745" w:rsidRPr="00052B77" w:rsidRDefault="009C0745" w:rsidP="00481EA6">
                      <w:pPr>
                        <w:pStyle w:val="Listenabsatz"/>
                        <w:ind w:right="-34"/>
                        <w:rPr>
                          <w:b/>
                          <w:sz w:val="22"/>
                          <w:szCs w:val="22"/>
                        </w:rPr>
                      </w:pPr>
                      <w:r w:rsidRPr="00052B77">
                        <w:rPr>
                          <w:b/>
                          <w:sz w:val="22"/>
                          <w:szCs w:val="22"/>
                        </w:rPr>
                        <w:t>Kirchliche Sozialstation Stutensee-Weingarten e.V.</w:t>
                      </w:r>
                    </w:p>
                    <w:p w14:paraId="0587771F" w14:textId="65A493A6" w:rsidR="00676F67" w:rsidRPr="00052B77" w:rsidRDefault="00676F67" w:rsidP="009C0745">
                      <w:pPr>
                        <w:ind w:right="-34" w:firstLine="708"/>
                        <w:rPr>
                          <w:sz w:val="22"/>
                          <w:szCs w:val="22"/>
                        </w:rPr>
                      </w:pPr>
                      <w:r w:rsidRPr="00052B77">
                        <w:rPr>
                          <w:b/>
                          <w:bCs/>
                          <w:sz w:val="22"/>
                          <w:szCs w:val="22"/>
                        </w:rPr>
                        <w:t>Geschäftsführung</w:t>
                      </w:r>
                      <w:r w:rsidR="009C0745" w:rsidRPr="00052B77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052B7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52B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Frau </w:t>
                      </w:r>
                      <w:r w:rsidR="009C0745" w:rsidRPr="00052B77">
                        <w:rPr>
                          <w:b/>
                          <w:bCs/>
                          <w:sz w:val="22"/>
                          <w:szCs w:val="22"/>
                        </w:rPr>
                        <w:t>Nicole Krümmer</w:t>
                      </w:r>
                      <w:r w:rsidRPr="00052B7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348432" w14:textId="212898D6" w:rsidR="009C0745" w:rsidRPr="00052B77" w:rsidRDefault="009C0745" w:rsidP="00481EA6">
                      <w:pPr>
                        <w:pStyle w:val="Listenabsatz"/>
                        <w:ind w:right="-34"/>
                        <w:rPr>
                          <w:b/>
                          <w:sz w:val="24"/>
                          <w:szCs w:val="24"/>
                        </w:rPr>
                      </w:pPr>
                      <w:r w:rsidRPr="00052B77">
                        <w:rPr>
                          <w:b/>
                          <w:sz w:val="22"/>
                          <w:szCs w:val="22"/>
                        </w:rPr>
                        <w:t>Bahnh</w:t>
                      </w:r>
                      <w:r w:rsidRPr="00052B77">
                        <w:rPr>
                          <w:b/>
                          <w:sz w:val="24"/>
                          <w:szCs w:val="24"/>
                        </w:rPr>
                        <w:t>ofstr. 11, 76297 Stutensee</w:t>
                      </w:r>
                    </w:p>
                    <w:p w14:paraId="38F1A19A" w14:textId="77777777" w:rsidR="00676F67" w:rsidRPr="00052B77" w:rsidRDefault="00676F67" w:rsidP="00481EA6">
                      <w:pPr>
                        <w:pStyle w:val="Listenabsatz"/>
                        <w:ind w:right="-34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52B77">
                        <w:rPr>
                          <w:sz w:val="22"/>
                          <w:szCs w:val="22"/>
                          <w:lang w:val="en-US"/>
                        </w:rPr>
                        <w:t xml:space="preserve">Mail: </w:t>
                      </w:r>
                      <w:hyperlink r:id="rId9" w:history="1">
                        <w:r w:rsidRPr="00052B77">
                          <w:rPr>
                            <w:rStyle w:val="Hyperlink"/>
                            <w:sz w:val="22"/>
                            <w:szCs w:val="22"/>
                            <w:lang w:val="en-US"/>
                          </w:rPr>
                          <w:t>info@sosta-sw.de</w:t>
                        </w:r>
                      </w:hyperlink>
                    </w:p>
                    <w:p w14:paraId="285A9A44" w14:textId="132DCC00" w:rsidR="00676F67" w:rsidRPr="00052B77" w:rsidRDefault="00676F67" w:rsidP="00481EA6">
                      <w:pPr>
                        <w:pStyle w:val="Listenabsatz"/>
                        <w:ind w:right="-34"/>
                        <w:rPr>
                          <w:sz w:val="22"/>
                          <w:szCs w:val="22"/>
                        </w:rPr>
                      </w:pPr>
                      <w:r w:rsidRPr="00052B77">
                        <w:rPr>
                          <w:sz w:val="22"/>
                          <w:szCs w:val="22"/>
                        </w:rPr>
                        <w:t xml:space="preserve">www.sozialstation-stutensee-weingarten.de </w:t>
                      </w:r>
                    </w:p>
                    <w:p w14:paraId="7BEE42CF" w14:textId="148907E0" w:rsidR="00E71BA6" w:rsidRDefault="00E71BA6" w:rsidP="00676F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41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D83"/>
    <w:multiLevelType w:val="multilevel"/>
    <w:tmpl w:val="2EE4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44E0E"/>
    <w:multiLevelType w:val="hybridMultilevel"/>
    <w:tmpl w:val="F69A1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D4F"/>
    <w:multiLevelType w:val="hybridMultilevel"/>
    <w:tmpl w:val="B394A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46C"/>
    <w:multiLevelType w:val="hybridMultilevel"/>
    <w:tmpl w:val="A164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E4005"/>
    <w:multiLevelType w:val="multilevel"/>
    <w:tmpl w:val="69B8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262704">
    <w:abstractNumId w:val="0"/>
  </w:num>
  <w:num w:numId="2" w16cid:durableId="2004576824">
    <w:abstractNumId w:val="4"/>
  </w:num>
  <w:num w:numId="3" w16cid:durableId="245844994">
    <w:abstractNumId w:val="3"/>
  </w:num>
  <w:num w:numId="4" w16cid:durableId="652366954">
    <w:abstractNumId w:val="1"/>
  </w:num>
  <w:num w:numId="5" w16cid:durableId="51638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6"/>
    <w:rsid w:val="0001546D"/>
    <w:rsid w:val="00052B77"/>
    <w:rsid w:val="000E4A0D"/>
    <w:rsid w:val="001C46EC"/>
    <w:rsid w:val="00244137"/>
    <w:rsid w:val="00481EA6"/>
    <w:rsid w:val="0053401B"/>
    <w:rsid w:val="005708F2"/>
    <w:rsid w:val="0062413D"/>
    <w:rsid w:val="00676F67"/>
    <w:rsid w:val="00816934"/>
    <w:rsid w:val="009C0745"/>
    <w:rsid w:val="009F4EAC"/>
    <w:rsid w:val="00A26B84"/>
    <w:rsid w:val="00E71BA6"/>
    <w:rsid w:val="00E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23003"/>
  <w15:chartTrackingRefBased/>
  <w15:docId w15:val="{2FB466A1-8DFC-420B-ABD0-28E230BA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76F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info@sosta-s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osta-s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Mallonn</dc:creator>
  <cp:keywords/>
  <dc:description/>
  <cp:lastModifiedBy>Maria Mallonn</cp:lastModifiedBy>
  <cp:revision>5</cp:revision>
  <dcterms:created xsi:type="dcterms:W3CDTF">2022-10-12T09:59:00Z</dcterms:created>
  <dcterms:modified xsi:type="dcterms:W3CDTF">2022-10-13T11:20:00Z</dcterms:modified>
</cp:coreProperties>
</file>